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CA028" w14:textId="77777777" w:rsidR="008051D1" w:rsidRPr="00BD2EF3" w:rsidRDefault="008A7ACE">
      <w:pPr>
        <w:jc w:val="center"/>
        <w:rPr>
          <w:rFonts w:ascii="HendersonSansW00-BasicLight" w:hAnsi="HendersonSansW00-BasicLight"/>
          <w:b/>
          <w:color w:val="0070C0"/>
        </w:rPr>
      </w:pPr>
      <w:r w:rsidRPr="00BD2EF3">
        <w:rPr>
          <w:rFonts w:ascii="HendersonSansW00-BasicLight" w:hAnsi="HendersonSansW00-BasicLight"/>
          <w:b/>
          <w:color w:val="0070C0"/>
        </w:rPr>
        <w:t>REQUISITO 8.5:</w:t>
      </w:r>
    </w:p>
    <w:p w14:paraId="1E3945CD" w14:textId="77777777" w:rsidR="008051D1" w:rsidRPr="00BD2EF3" w:rsidRDefault="008A7ACE">
      <w:pPr>
        <w:jc w:val="center"/>
        <w:rPr>
          <w:rFonts w:ascii="HendersonSansW00-BasicLight" w:hAnsi="HendersonSansW00-BasicLight"/>
          <w:b/>
        </w:rPr>
      </w:pPr>
      <w:r w:rsidRPr="00BD2EF3">
        <w:rPr>
          <w:rFonts w:ascii="HendersonSansW00-BasicLight" w:hAnsi="HendersonSansW00-BasicLight"/>
          <w:b/>
          <w:u w:val="single"/>
        </w:rPr>
        <w:t>CATEGORÍA 5.</w:t>
      </w:r>
      <w:r w:rsidRPr="00BD2EF3">
        <w:rPr>
          <w:rFonts w:ascii="HendersonSansW00-BasicLight" w:hAnsi="HendersonSansW00-BasicLight"/>
          <w:b/>
        </w:rPr>
        <w:t xml:space="preserve"> PROCESOS DE FORTALECIMIENTO ORGANIZATIVO</w:t>
      </w:r>
    </w:p>
    <w:p w14:paraId="672A6659" w14:textId="77777777" w:rsidR="008051D1" w:rsidRPr="00BD2EF3" w:rsidRDefault="008051D1">
      <w:pPr>
        <w:rPr>
          <w:rFonts w:ascii="HendersonSansW00-BasicLight" w:hAnsi="HendersonSansW00-BasicLight"/>
        </w:rPr>
      </w:pPr>
    </w:p>
    <w:tbl>
      <w:tblPr>
        <w:tblStyle w:val="a"/>
        <w:tblW w:w="9776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0"/>
      </w:tblGrid>
      <w:tr w:rsidR="008051D1" w:rsidRPr="00BD2EF3" w14:paraId="12679034" w14:textId="77777777">
        <w:trPr>
          <w:trHeight w:val="601"/>
        </w:trPr>
        <w:tc>
          <w:tcPr>
            <w:tcW w:w="4106" w:type="dxa"/>
            <w:shd w:val="clear" w:color="auto" w:fill="F2F2F2"/>
          </w:tcPr>
          <w:p w14:paraId="72A1D679" w14:textId="77777777" w:rsidR="008051D1" w:rsidRPr="00BD2EF3" w:rsidRDefault="008A7ACE">
            <w:pPr>
              <w:jc w:val="right"/>
              <w:rPr>
                <w:rFonts w:ascii="HendersonSansW00-BasicLight" w:hAnsi="HendersonSansW00-BasicLight"/>
                <w:b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sz w:val="22"/>
                <w:szCs w:val="22"/>
              </w:rPr>
              <w:t>Nombre del proyecto:</w:t>
            </w:r>
          </w:p>
        </w:tc>
        <w:tc>
          <w:tcPr>
            <w:tcW w:w="5670" w:type="dxa"/>
          </w:tcPr>
          <w:p w14:paraId="0A37501D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</w:tc>
      </w:tr>
      <w:tr w:rsidR="008051D1" w:rsidRPr="00BD2EF3" w14:paraId="04F75DD3" w14:textId="77777777">
        <w:trPr>
          <w:trHeight w:val="553"/>
        </w:trPr>
        <w:tc>
          <w:tcPr>
            <w:tcW w:w="4106" w:type="dxa"/>
            <w:shd w:val="clear" w:color="auto" w:fill="F2F2F2"/>
          </w:tcPr>
          <w:p w14:paraId="2D44744C" w14:textId="77777777" w:rsidR="008051D1" w:rsidRPr="00BD2EF3" w:rsidRDefault="008A7ACE">
            <w:pPr>
              <w:jc w:val="right"/>
              <w:rPr>
                <w:rFonts w:ascii="HendersonSansW00-BasicLight" w:hAnsi="HendersonSansW00-BasicLight"/>
                <w:b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sz w:val="22"/>
                <w:szCs w:val="22"/>
              </w:rPr>
              <w:t>Nombre del colectivo u organización postulante:</w:t>
            </w:r>
          </w:p>
        </w:tc>
        <w:tc>
          <w:tcPr>
            <w:tcW w:w="5670" w:type="dxa"/>
          </w:tcPr>
          <w:p w14:paraId="5DAB6C7B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</w:tc>
      </w:tr>
    </w:tbl>
    <w:p w14:paraId="02EB378F" w14:textId="77777777" w:rsidR="008051D1" w:rsidRPr="00BD2EF3" w:rsidRDefault="008051D1">
      <w:pPr>
        <w:spacing w:line="240" w:lineRule="auto"/>
        <w:rPr>
          <w:rFonts w:ascii="HendersonSansW00-BasicLight" w:hAnsi="HendersonSansW00-BasicLight"/>
        </w:rPr>
      </w:pPr>
    </w:p>
    <w:p w14:paraId="6C28B17B" w14:textId="77777777" w:rsidR="008051D1" w:rsidRPr="00BD2EF3" w:rsidRDefault="008A7A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3" w:line="276" w:lineRule="auto"/>
        <w:rPr>
          <w:rFonts w:ascii="HendersonSansW00-BasicLight" w:hAnsi="HendersonSansW00-BasicLight"/>
          <w:color w:val="000000"/>
        </w:rPr>
      </w:pPr>
      <w:r w:rsidRPr="00BD2EF3">
        <w:rPr>
          <w:rFonts w:ascii="HendersonSansW00-BasicLight" w:hAnsi="HendersonSansW00-BasicLight"/>
          <w:b/>
          <w:color w:val="000000"/>
        </w:rPr>
        <w:t xml:space="preserve">Tipo de intervención: </w:t>
      </w:r>
      <w:r w:rsidRPr="00BD2EF3">
        <w:rPr>
          <w:rFonts w:ascii="HendersonSansW00-BasicLight" w:hAnsi="HendersonSansW00-BasicLight"/>
          <w:color w:val="000000"/>
        </w:rPr>
        <w:t xml:space="preserve">marque con una X si el </w:t>
      </w:r>
      <w:r w:rsidRPr="00BD2EF3">
        <w:rPr>
          <w:rFonts w:ascii="HendersonSansW00-BasicLight" w:hAnsi="HendersonSansW00-BasicLight"/>
        </w:rPr>
        <w:t>tipo de aspectos</w:t>
      </w:r>
      <w:r w:rsidRPr="00BD2EF3">
        <w:rPr>
          <w:rFonts w:ascii="HendersonSansW00-BasicLight" w:hAnsi="HendersonSansW00-BasicLight"/>
          <w:color w:val="000000"/>
        </w:rPr>
        <w:t xml:space="preserve"> a atender con el proceso de fortalecimiento. Si es de ambos tipos, marque las dos casillas. </w:t>
      </w:r>
    </w:p>
    <w:p w14:paraId="6A05A809" w14:textId="77777777" w:rsidR="008051D1" w:rsidRPr="00BD2EF3" w:rsidRDefault="008051D1">
      <w:pPr>
        <w:spacing w:after="23" w:line="276" w:lineRule="auto"/>
        <w:rPr>
          <w:rFonts w:ascii="HendersonSansW00-BasicLight" w:hAnsi="HendersonSansW00-BasicLight"/>
          <w:color w:val="000000"/>
        </w:rPr>
      </w:pPr>
    </w:p>
    <w:tbl>
      <w:tblPr>
        <w:tblStyle w:val="a0"/>
        <w:tblW w:w="9737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1804"/>
      </w:tblGrid>
      <w:tr w:rsidR="008051D1" w:rsidRPr="00BD2EF3" w14:paraId="0BD24F68" w14:textId="77777777">
        <w:tc>
          <w:tcPr>
            <w:tcW w:w="7933" w:type="dxa"/>
            <w:shd w:val="clear" w:color="auto" w:fill="D9E2F3"/>
          </w:tcPr>
          <w:p w14:paraId="7444BE67" w14:textId="77777777" w:rsidR="008051D1" w:rsidRPr="00BD2EF3" w:rsidRDefault="008A7ACE">
            <w:pPr>
              <w:spacing w:after="23" w:line="276" w:lineRule="auto"/>
              <w:jc w:val="center"/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1804" w:type="dxa"/>
            <w:shd w:val="clear" w:color="auto" w:fill="D9E2F3"/>
          </w:tcPr>
          <w:p w14:paraId="71AF9DD8" w14:textId="77777777" w:rsidR="008051D1" w:rsidRPr="00BD2EF3" w:rsidRDefault="008A7ACE">
            <w:pPr>
              <w:spacing w:after="23" w:line="276" w:lineRule="auto"/>
              <w:jc w:val="center"/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>Marcar con X</w:t>
            </w:r>
          </w:p>
        </w:tc>
      </w:tr>
      <w:tr w:rsidR="008051D1" w:rsidRPr="00BD2EF3" w14:paraId="7725794E" w14:textId="77777777">
        <w:tc>
          <w:tcPr>
            <w:tcW w:w="7933" w:type="dxa"/>
          </w:tcPr>
          <w:p w14:paraId="50C33C38" w14:textId="77777777" w:rsidR="008051D1" w:rsidRPr="00BD2EF3" w:rsidRDefault="008A7ACE">
            <w:pPr>
              <w:spacing w:after="23" w:line="276" w:lineRule="auto"/>
              <w:jc w:val="right"/>
              <w:rPr>
                <w:rFonts w:ascii="HendersonSansW00-BasicLight" w:hAnsi="HendersonSansW00-BasicLight"/>
                <w:color w:val="000000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</w:rPr>
              <w:t>Material</w:t>
            </w:r>
            <w:r w:rsidRPr="00BD2EF3">
              <w:rPr>
                <w:rFonts w:ascii="HendersonSansW00-BasicLight" w:hAnsi="HendersonSansW00-BasicLight"/>
                <w:color w:val="000000"/>
              </w:rPr>
              <w:t xml:space="preserve"> (remodelaciones, equipamientos, construcciones, entre otros).</w:t>
            </w:r>
          </w:p>
        </w:tc>
        <w:tc>
          <w:tcPr>
            <w:tcW w:w="1804" w:type="dxa"/>
          </w:tcPr>
          <w:p w14:paraId="5A39BBE3" w14:textId="77777777" w:rsidR="008051D1" w:rsidRPr="00BD2EF3" w:rsidRDefault="008051D1">
            <w:pPr>
              <w:spacing w:after="23" w:line="276" w:lineRule="auto"/>
              <w:rPr>
                <w:rFonts w:ascii="HendersonSansW00-BasicLight" w:hAnsi="HendersonSansW00-BasicLight"/>
                <w:color w:val="000000"/>
                <w:sz w:val="22"/>
                <w:szCs w:val="22"/>
              </w:rPr>
            </w:pPr>
          </w:p>
        </w:tc>
      </w:tr>
      <w:tr w:rsidR="008051D1" w:rsidRPr="00BD2EF3" w14:paraId="7F1C25A3" w14:textId="77777777">
        <w:tc>
          <w:tcPr>
            <w:tcW w:w="7933" w:type="dxa"/>
          </w:tcPr>
          <w:p w14:paraId="35C742CC" w14:textId="77777777" w:rsidR="008051D1" w:rsidRPr="00BD2EF3" w:rsidRDefault="008A7ACE">
            <w:pPr>
              <w:spacing w:after="23" w:line="276" w:lineRule="auto"/>
              <w:jc w:val="right"/>
              <w:rPr>
                <w:rFonts w:ascii="HendersonSansW00-BasicLight" w:hAnsi="HendersonSansW00-BasicLight"/>
                <w:color w:val="000000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</w:rPr>
              <w:t>No-material</w:t>
            </w:r>
            <w:r w:rsidRPr="00BD2EF3">
              <w:rPr>
                <w:rFonts w:ascii="HendersonSansW00-BasicLight" w:hAnsi="HendersonSansW00-BasicLight"/>
                <w:color w:val="000000"/>
              </w:rPr>
              <w:t xml:space="preserve"> (capacitaciones internas, asesorías, entre otros).</w:t>
            </w:r>
          </w:p>
        </w:tc>
        <w:tc>
          <w:tcPr>
            <w:tcW w:w="1804" w:type="dxa"/>
          </w:tcPr>
          <w:p w14:paraId="41C8F396" w14:textId="77777777" w:rsidR="008051D1" w:rsidRPr="00BD2EF3" w:rsidRDefault="008051D1">
            <w:pPr>
              <w:spacing w:after="23" w:line="276" w:lineRule="auto"/>
              <w:rPr>
                <w:rFonts w:ascii="HendersonSansW00-BasicLight" w:hAnsi="HendersonSansW00-BasicLight"/>
                <w:color w:val="000000"/>
                <w:sz w:val="22"/>
                <w:szCs w:val="22"/>
              </w:rPr>
            </w:pPr>
          </w:p>
        </w:tc>
      </w:tr>
    </w:tbl>
    <w:p w14:paraId="72A3D3EC" w14:textId="77777777" w:rsidR="008051D1" w:rsidRPr="00BD2EF3" w:rsidRDefault="008051D1">
      <w:pPr>
        <w:spacing w:after="23" w:line="276" w:lineRule="auto"/>
        <w:rPr>
          <w:rFonts w:ascii="HendersonSansW00-BasicLight" w:hAnsi="HendersonSansW00-BasicLight"/>
          <w:color w:val="000000"/>
        </w:rPr>
      </w:pPr>
    </w:p>
    <w:p w14:paraId="6E22CAAE" w14:textId="30B9D524" w:rsidR="008051D1" w:rsidRPr="00BD2EF3" w:rsidRDefault="008A7A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3" w:line="276" w:lineRule="auto"/>
        <w:rPr>
          <w:rFonts w:ascii="HendersonSansW00-BasicLight" w:hAnsi="HendersonSansW00-BasicLight"/>
          <w:color w:val="000000"/>
        </w:rPr>
      </w:pPr>
      <w:r w:rsidRPr="00BD2EF3">
        <w:rPr>
          <w:rFonts w:ascii="HendersonSansW00-BasicLight" w:hAnsi="HendersonSansW00-BasicLight"/>
          <w:b/>
          <w:color w:val="000000"/>
        </w:rPr>
        <w:t>Pertinencia del proceso de fortalecimiento:</w:t>
      </w:r>
      <w:r w:rsidRPr="00BD2EF3">
        <w:rPr>
          <w:rFonts w:ascii="HendersonSansW00-BasicLight" w:hAnsi="HendersonSansW00-BasicLight"/>
          <w:color w:val="000000"/>
        </w:rPr>
        <w:t xml:space="preserve"> describa lo que </w:t>
      </w:r>
      <w:r w:rsidR="001A192C">
        <w:rPr>
          <w:rFonts w:ascii="HendersonSansW00-BasicLight" w:hAnsi="HendersonSansW00-BasicLight"/>
          <w:color w:val="000000"/>
        </w:rPr>
        <w:t xml:space="preserve">se </w:t>
      </w:r>
      <w:r w:rsidRPr="00BD2EF3">
        <w:rPr>
          <w:rFonts w:ascii="HendersonSansW00-BasicLight" w:hAnsi="HendersonSansW00-BasicLight"/>
          <w:color w:val="000000"/>
        </w:rPr>
        <w:t>le solicita a continuación a partir de las debilidades y oportunidades identificadas dentro del colectivo u organización.</w:t>
      </w:r>
    </w:p>
    <w:p w14:paraId="0D0B940D" w14:textId="77777777" w:rsidR="008051D1" w:rsidRPr="00BD2EF3" w:rsidRDefault="008051D1">
      <w:pPr>
        <w:rPr>
          <w:rFonts w:ascii="HendersonSansW00-BasicLight" w:hAnsi="HendersonSansW00-BasicLight"/>
        </w:rPr>
      </w:pPr>
    </w:p>
    <w:tbl>
      <w:tblPr>
        <w:tblStyle w:val="a1"/>
        <w:tblW w:w="9776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6379"/>
      </w:tblGrid>
      <w:tr w:rsidR="008051D1" w:rsidRPr="00BD2EF3" w14:paraId="3FA93B5A" w14:textId="77777777">
        <w:trPr>
          <w:trHeight w:val="855"/>
        </w:trPr>
        <w:tc>
          <w:tcPr>
            <w:tcW w:w="3397" w:type="dxa"/>
            <w:shd w:val="clear" w:color="auto" w:fill="F2F2F2"/>
          </w:tcPr>
          <w:p w14:paraId="0434470B" w14:textId="77777777" w:rsidR="008051D1" w:rsidRPr="00BD2EF3" w:rsidRDefault="008A7ACE">
            <w:pPr>
              <w:jc w:val="right"/>
              <w:rPr>
                <w:rFonts w:ascii="HendersonSansW00-BasicLight" w:hAnsi="HendersonSansW00-BasicLight"/>
                <w:b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>Debilidades a atender con el proyecto:</w:t>
            </w:r>
          </w:p>
        </w:tc>
        <w:tc>
          <w:tcPr>
            <w:tcW w:w="6379" w:type="dxa"/>
          </w:tcPr>
          <w:p w14:paraId="0E27B00A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60061E4C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44EAFD9C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4B94D5A5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3DEEC669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3656B9AB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45FB0818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049F31CB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53128261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62486C05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4101652C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4B99056E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1299C43A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</w:tc>
      </w:tr>
      <w:tr w:rsidR="008051D1" w:rsidRPr="00BD2EF3" w14:paraId="22BDEDFF" w14:textId="77777777">
        <w:trPr>
          <w:trHeight w:val="855"/>
        </w:trPr>
        <w:tc>
          <w:tcPr>
            <w:tcW w:w="3397" w:type="dxa"/>
            <w:shd w:val="clear" w:color="auto" w:fill="F2F2F2"/>
          </w:tcPr>
          <w:p w14:paraId="3A161004" w14:textId="77777777" w:rsidR="008051D1" w:rsidRPr="00BD2EF3" w:rsidRDefault="008A7ACE">
            <w:pPr>
              <w:jc w:val="right"/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>Oportunidades de mejora que proporcionará el proyecto:</w:t>
            </w:r>
          </w:p>
        </w:tc>
        <w:tc>
          <w:tcPr>
            <w:tcW w:w="6379" w:type="dxa"/>
          </w:tcPr>
          <w:p w14:paraId="4DDBEF00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3461D779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3CF2D8B6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0FB78278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1FC39945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0562CB0E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34CE0A41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62EBF3C5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6D98A12B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2946DB82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5997CC1D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110FFD37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6B699379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</w:tc>
      </w:tr>
    </w:tbl>
    <w:p w14:paraId="3FE9F23F" w14:textId="77777777" w:rsidR="008051D1" w:rsidRPr="00BD2EF3" w:rsidRDefault="008051D1">
      <w:pPr>
        <w:spacing w:after="23" w:line="240" w:lineRule="auto"/>
        <w:rPr>
          <w:rFonts w:ascii="HendersonSansW00-BasicLight" w:hAnsi="HendersonSansW00-BasicLight"/>
          <w:color w:val="000000"/>
        </w:rPr>
      </w:pPr>
    </w:p>
    <w:p w14:paraId="234BDC6C" w14:textId="77777777" w:rsidR="008051D1" w:rsidRPr="00BD2EF3" w:rsidRDefault="008A7A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ndersonSansW00-BasicLight" w:hAnsi="HendersonSansW00-BasicLight"/>
          <w:color w:val="000000"/>
        </w:rPr>
      </w:pPr>
      <w:r w:rsidRPr="00BD2EF3">
        <w:rPr>
          <w:rFonts w:ascii="HendersonSansW00-BasicLight" w:hAnsi="HendersonSansW00-BasicLight"/>
          <w:color w:val="000000"/>
        </w:rPr>
        <w:t xml:space="preserve">Si su proyecto atiende aspectos de tipo </w:t>
      </w:r>
      <w:r w:rsidRPr="00BD2EF3">
        <w:rPr>
          <w:rFonts w:ascii="HendersonSansW00-BasicLight" w:hAnsi="HendersonSansW00-BasicLight"/>
          <w:b/>
          <w:color w:val="000000"/>
          <w:u w:val="single"/>
        </w:rPr>
        <w:t>material</w:t>
      </w:r>
      <w:r w:rsidRPr="00BD2EF3">
        <w:rPr>
          <w:rFonts w:ascii="HendersonSansW00-BasicLight" w:hAnsi="HendersonSansW00-BasicLight"/>
          <w:b/>
          <w:color w:val="000000"/>
        </w:rPr>
        <w:t>, por favor contestar esta pregunta</w:t>
      </w:r>
      <w:r w:rsidRPr="00BD2EF3">
        <w:rPr>
          <w:rFonts w:ascii="HendersonSansW00-BasicLight" w:hAnsi="HendersonSansW00-BasicLight"/>
          <w:color w:val="000000"/>
        </w:rPr>
        <w:t xml:space="preserve">. Si atiende aspectos no-materiales, pasar a la pregunta 4. </w:t>
      </w:r>
    </w:p>
    <w:p w14:paraId="1F72F646" w14:textId="77777777" w:rsidR="008051D1" w:rsidRPr="00BD2EF3" w:rsidRDefault="008051D1">
      <w:pPr>
        <w:pBdr>
          <w:top w:val="nil"/>
          <w:left w:val="nil"/>
          <w:bottom w:val="nil"/>
          <w:right w:val="nil"/>
          <w:between w:val="nil"/>
        </w:pBdr>
        <w:spacing w:after="23" w:line="240" w:lineRule="auto"/>
        <w:ind w:left="720"/>
        <w:rPr>
          <w:rFonts w:ascii="HendersonSansW00-BasicLight" w:hAnsi="HendersonSansW00-BasicLight"/>
          <w:color w:val="000000"/>
        </w:rPr>
      </w:pPr>
    </w:p>
    <w:tbl>
      <w:tblPr>
        <w:tblStyle w:val="a2"/>
        <w:tblW w:w="9776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237"/>
      </w:tblGrid>
      <w:tr w:rsidR="008051D1" w:rsidRPr="00BD2EF3" w14:paraId="4FE6173E" w14:textId="77777777" w:rsidTr="5275B07E">
        <w:trPr>
          <w:trHeight w:val="129"/>
        </w:trPr>
        <w:tc>
          <w:tcPr>
            <w:tcW w:w="9776" w:type="dxa"/>
            <w:gridSpan w:val="2"/>
            <w:shd w:val="clear" w:color="auto" w:fill="D9E2F3" w:themeFill="accent1" w:themeFillTint="33"/>
          </w:tcPr>
          <w:p w14:paraId="568633A1" w14:textId="77777777" w:rsidR="008051D1" w:rsidRPr="00BD2EF3" w:rsidRDefault="008A7ACE">
            <w:pPr>
              <w:jc w:val="center"/>
              <w:rPr>
                <w:rFonts w:ascii="HendersonSansW00-BasicLight" w:hAnsi="HendersonSansW00-BasicLight"/>
                <w:b/>
              </w:rPr>
            </w:pPr>
            <w:r w:rsidRPr="00BD2EF3">
              <w:rPr>
                <w:rFonts w:ascii="HendersonSansW00-BasicLight" w:hAnsi="HendersonSansW00-BasicLight"/>
                <w:b/>
              </w:rPr>
              <w:t>Compra de equipo y/o insumos (completar si aplica a su proyecto)</w:t>
            </w:r>
          </w:p>
          <w:p w14:paraId="08CE6F91" w14:textId="77777777" w:rsidR="008051D1" w:rsidRPr="00BD2EF3" w:rsidRDefault="008051D1">
            <w:pPr>
              <w:jc w:val="center"/>
              <w:rPr>
                <w:rFonts w:ascii="HendersonSansW00-BasicLight" w:hAnsi="HendersonSansW00-BasicLight"/>
                <w:b/>
              </w:rPr>
            </w:pPr>
          </w:p>
        </w:tc>
      </w:tr>
      <w:tr w:rsidR="008051D1" w:rsidRPr="00BD2EF3" w14:paraId="4A4C1277" w14:textId="77777777" w:rsidTr="5275B07E">
        <w:trPr>
          <w:trHeight w:val="855"/>
        </w:trPr>
        <w:tc>
          <w:tcPr>
            <w:tcW w:w="3539" w:type="dxa"/>
            <w:shd w:val="clear" w:color="auto" w:fill="E7E6E6" w:themeFill="background2"/>
          </w:tcPr>
          <w:p w14:paraId="01234B52" w14:textId="77777777" w:rsidR="008051D1" w:rsidRPr="00BD2EF3" w:rsidRDefault="008A7ACE">
            <w:pPr>
              <w:jc w:val="right"/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>Cualidades técnicas del</w:t>
            </w:r>
          </w:p>
          <w:p w14:paraId="5DFC83AD" w14:textId="77777777" w:rsidR="008051D1" w:rsidRPr="00BD2EF3" w:rsidRDefault="008A7ACE">
            <w:pPr>
              <w:jc w:val="right"/>
              <w:rPr>
                <w:rFonts w:ascii="HendersonSansW00-BasicLight" w:hAnsi="HendersonSansW00-BasicLight"/>
                <w:b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>equipo y/o insumos necesarios</w:t>
            </w:r>
            <w:r w:rsidRPr="00BD2EF3">
              <w:rPr>
                <w:rFonts w:ascii="HendersonSansW00-BasicLight" w:hAnsi="HendersonSansW00-BasicLight"/>
                <w:b/>
                <w:sz w:val="22"/>
                <w:szCs w:val="22"/>
              </w:rPr>
              <w:t>:</w:t>
            </w:r>
          </w:p>
        </w:tc>
        <w:tc>
          <w:tcPr>
            <w:tcW w:w="6237" w:type="dxa"/>
          </w:tcPr>
          <w:p w14:paraId="61CDCEAD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6BB9E253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23DE523C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52E56223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07547A01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5043CB0F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07459315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6537F28F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</w:tc>
      </w:tr>
      <w:tr w:rsidR="008051D1" w:rsidRPr="00BD2EF3" w14:paraId="7AFC540D" w14:textId="77777777" w:rsidTr="5275B07E">
        <w:trPr>
          <w:trHeight w:val="855"/>
        </w:trPr>
        <w:tc>
          <w:tcPr>
            <w:tcW w:w="3539" w:type="dxa"/>
            <w:shd w:val="clear" w:color="auto" w:fill="E7E6E6" w:themeFill="background2"/>
          </w:tcPr>
          <w:p w14:paraId="6D564EEF" w14:textId="77777777" w:rsidR="008051D1" w:rsidRPr="00BD2EF3" w:rsidRDefault="008A7ACE">
            <w:pPr>
              <w:jc w:val="right"/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>Anexar a este documento:</w:t>
            </w:r>
          </w:p>
        </w:tc>
        <w:tc>
          <w:tcPr>
            <w:tcW w:w="6237" w:type="dxa"/>
          </w:tcPr>
          <w:p w14:paraId="1FB539CB" w14:textId="6BF82548" w:rsidR="008051D1" w:rsidRPr="00BD2EF3" w:rsidRDefault="008A7ACE" w:rsidP="5275B07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ndersonSansW00-BasicLight" w:hAnsi="HendersonSansW00-BasicLight"/>
                <w:color w:val="000000"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color w:val="000000" w:themeColor="text1"/>
                <w:sz w:val="22"/>
                <w:szCs w:val="22"/>
              </w:rPr>
              <w:t xml:space="preserve">Cotizaciones de los gastos requeridos; esto cuando el monto del gasto sea </w:t>
            </w:r>
            <w:r w:rsidRPr="00BD2EF3">
              <w:rPr>
                <w:rFonts w:ascii="HendersonSansW00-BasicLight" w:hAnsi="HendersonSansW00-BasicLight"/>
                <w:color w:val="000000" w:themeColor="text1"/>
                <w:sz w:val="22"/>
                <w:szCs w:val="22"/>
                <w:u w:val="single"/>
              </w:rPr>
              <w:t xml:space="preserve">igual o mayor a </w:t>
            </w:r>
            <w:r w:rsidR="386B2650" w:rsidRPr="00BD2EF3">
              <w:rPr>
                <w:rFonts w:ascii="HendersonSansW00-BasicLight" w:hAnsi="HendersonSansW00-BasicLight"/>
                <w:color w:val="000000" w:themeColor="text1"/>
                <w:sz w:val="22"/>
                <w:szCs w:val="22"/>
                <w:u w:val="single"/>
              </w:rPr>
              <w:t>¢1.000</w:t>
            </w:r>
            <w:r w:rsidRPr="00BD2EF3">
              <w:rPr>
                <w:rFonts w:ascii="HendersonSansW00-BasicLight" w:hAnsi="HendersonSansW00-BasicLight"/>
                <w:color w:val="000000" w:themeColor="text1"/>
                <w:sz w:val="22"/>
                <w:szCs w:val="22"/>
                <w:u w:val="single"/>
              </w:rPr>
              <w:t>.000</w:t>
            </w:r>
            <w:r w:rsidR="79B27C29" w:rsidRPr="00BD2EF3">
              <w:rPr>
                <w:rFonts w:ascii="HendersonSansW00-BasicLight" w:hAnsi="HendersonSansW00-BasicLight"/>
                <w:color w:val="000000" w:themeColor="text1"/>
                <w:sz w:val="22"/>
                <w:szCs w:val="22"/>
                <w:u w:val="single"/>
              </w:rPr>
              <w:t xml:space="preserve"> (un millón) de</w:t>
            </w:r>
            <w:r w:rsidRPr="00BD2EF3">
              <w:rPr>
                <w:rFonts w:ascii="HendersonSansW00-BasicLight" w:hAnsi="HendersonSansW00-BasicLight"/>
                <w:color w:val="000000" w:themeColor="text1"/>
                <w:sz w:val="22"/>
                <w:szCs w:val="22"/>
                <w:u w:val="single"/>
              </w:rPr>
              <w:t xml:space="preserve"> colones</w:t>
            </w:r>
            <w:r w:rsidRPr="00BD2EF3">
              <w:rPr>
                <w:rFonts w:ascii="HendersonSansW00-BasicLight" w:hAnsi="HendersonSansW00-BasicLight"/>
                <w:color w:val="000000" w:themeColor="text1"/>
                <w:sz w:val="22"/>
                <w:szCs w:val="22"/>
              </w:rPr>
              <w:t>.</w:t>
            </w:r>
          </w:p>
          <w:p w14:paraId="6DFB9E20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</w:tc>
      </w:tr>
    </w:tbl>
    <w:p w14:paraId="70DF9E56" w14:textId="77777777" w:rsidR="008051D1" w:rsidRPr="00BD2EF3" w:rsidRDefault="008051D1">
      <w:pPr>
        <w:spacing w:after="23" w:line="240" w:lineRule="auto"/>
        <w:rPr>
          <w:rFonts w:ascii="HendersonSansW00-BasicLight" w:hAnsi="HendersonSansW00-BasicLight"/>
          <w:color w:val="000000"/>
        </w:rPr>
      </w:pPr>
    </w:p>
    <w:p w14:paraId="44E871BC" w14:textId="77777777" w:rsidR="008051D1" w:rsidRPr="00BD2EF3" w:rsidRDefault="008051D1">
      <w:pPr>
        <w:pBdr>
          <w:top w:val="nil"/>
          <w:left w:val="nil"/>
          <w:bottom w:val="nil"/>
          <w:right w:val="nil"/>
          <w:between w:val="nil"/>
        </w:pBdr>
        <w:spacing w:after="23" w:line="240" w:lineRule="auto"/>
        <w:ind w:left="720"/>
        <w:rPr>
          <w:rFonts w:ascii="HendersonSansW00-BasicLight" w:hAnsi="HendersonSansW00-BasicLight"/>
          <w:b/>
          <w:color w:val="000000"/>
        </w:rPr>
      </w:pPr>
    </w:p>
    <w:tbl>
      <w:tblPr>
        <w:tblStyle w:val="a3"/>
        <w:tblW w:w="9776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237"/>
      </w:tblGrid>
      <w:tr w:rsidR="008051D1" w:rsidRPr="00BD2EF3" w14:paraId="7788B9C5" w14:textId="77777777">
        <w:trPr>
          <w:trHeight w:val="295"/>
        </w:trPr>
        <w:tc>
          <w:tcPr>
            <w:tcW w:w="9776" w:type="dxa"/>
            <w:gridSpan w:val="2"/>
            <w:shd w:val="clear" w:color="auto" w:fill="D9E2F3"/>
          </w:tcPr>
          <w:p w14:paraId="472D8D5B" w14:textId="77777777" w:rsidR="008051D1" w:rsidRPr="00BD2EF3" w:rsidRDefault="008A7ACE">
            <w:pPr>
              <w:jc w:val="center"/>
              <w:rPr>
                <w:rFonts w:ascii="HendersonSansW00-BasicLight" w:hAnsi="HendersonSansW00-BasicLight"/>
                <w:b/>
              </w:rPr>
            </w:pPr>
            <w:r w:rsidRPr="00BD2EF3">
              <w:rPr>
                <w:rFonts w:ascii="HendersonSansW00-BasicLight" w:hAnsi="HendersonSansW00-BasicLight"/>
                <w:b/>
              </w:rPr>
              <w:t>Remodelación y/o construcción de espacios (completar si aplica a su proyecto)</w:t>
            </w:r>
          </w:p>
          <w:p w14:paraId="144A5D23" w14:textId="77777777" w:rsidR="008051D1" w:rsidRPr="00BD2EF3" w:rsidRDefault="008051D1">
            <w:pPr>
              <w:jc w:val="center"/>
              <w:rPr>
                <w:rFonts w:ascii="HendersonSansW00-BasicLight" w:hAnsi="HendersonSansW00-BasicLight"/>
                <w:b/>
              </w:rPr>
            </w:pPr>
          </w:p>
        </w:tc>
      </w:tr>
      <w:tr w:rsidR="008051D1" w:rsidRPr="00BD2EF3" w14:paraId="0F8988EB" w14:textId="77777777">
        <w:trPr>
          <w:trHeight w:val="855"/>
        </w:trPr>
        <w:tc>
          <w:tcPr>
            <w:tcW w:w="3539" w:type="dxa"/>
            <w:shd w:val="clear" w:color="auto" w:fill="E7E6E6"/>
          </w:tcPr>
          <w:p w14:paraId="464D5C1A" w14:textId="77777777" w:rsidR="008051D1" w:rsidRPr="00BD2EF3" w:rsidRDefault="008A7ACE">
            <w:pPr>
              <w:jc w:val="right"/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>Descripción del proceso de remodelación planteado:</w:t>
            </w:r>
          </w:p>
        </w:tc>
        <w:tc>
          <w:tcPr>
            <w:tcW w:w="6237" w:type="dxa"/>
          </w:tcPr>
          <w:p w14:paraId="738610EB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637805D2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463F29E8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3B7B4B86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3A0FF5F2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</w:tc>
      </w:tr>
      <w:tr w:rsidR="008051D1" w:rsidRPr="00BD2EF3" w14:paraId="353D2217" w14:textId="77777777">
        <w:trPr>
          <w:trHeight w:val="855"/>
        </w:trPr>
        <w:tc>
          <w:tcPr>
            <w:tcW w:w="3539" w:type="dxa"/>
            <w:shd w:val="clear" w:color="auto" w:fill="E7E6E6"/>
          </w:tcPr>
          <w:p w14:paraId="49AF946D" w14:textId="77777777" w:rsidR="008051D1" w:rsidRPr="00BD2EF3" w:rsidRDefault="008A7ACE">
            <w:pPr>
              <w:jc w:val="right"/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>Mano de obra requerida:</w:t>
            </w:r>
          </w:p>
        </w:tc>
        <w:tc>
          <w:tcPr>
            <w:tcW w:w="6237" w:type="dxa"/>
          </w:tcPr>
          <w:p w14:paraId="5630AD66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61829076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2BA226A1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17AD93B2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0DE4B5B7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</w:tc>
      </w:tr>
      <w:tr w:rsidR="008051D1" w:rsidRPr="00BD2EF3" w14:paraId="70E49B02" w14:textId="77777777">
        <w:trPr>
          <w:trHeight w:val="855"/>
        </w:trPr>
        <w:tc>
          <w:tcPr>
            <w:tcW w:w="3539" w:type="dxa"/>
            <w:shd w:val="clear" w:color="auto" w:fill="E7E6E6"/>
          </w:tcPr>
          <w:p w14:paraId="5F735654" w14:textId="77777777" w:rsidR="008051D1" w:rsidRPr="00BD2EF3" w:rsidRDefault="008A7ACE">
            <w:pPr>
              <w:jc w:val="right"/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lastRenderedPageBreak/>
              <w:t>Fotografías del espacio a intervenir (entre 2 y 6):</w:t>
            </w:r>
          </w:p>
        </w:tc>
        <w:tc>
          <w:tcPr>
            <w:tcW w:w="6237" w:type="dxa"/>
          </w:tcPr>
          <w:p w14:paraId="66204FF1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2DBF0D7D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6B62F1B3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02F2C34E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680A4E5D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19219836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296FEF7D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7194DBDC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769D0D3C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54CD245A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</w:tc>
      </w:tr>
      <w:tr w:rsidR="008051D1" w:rsidRPr="00BD2EF3" w14:paraId="08A91ABE" w14:textId="77777777">
        <w:trPr>
          <w:trHeight w:val="855"/>
        </w:trPr>
        <w:tc>
          <w:tcPr>
            <w:tcW w:w="3539" w:type="dxa"/>
            <w:shd w:val="clear" w:color="auto" w:fill="E7E6E6"/>
          </w:tcPr>
          <w:p w14:paraId="59FCE6F8" w14:textId="77777777" w:rsidR="008051D1" w:rsidRPr="00BD2EF3" w:rsidRDefault="008A7ACE">
            <w:pPr>
              <w:jc w:val="right"/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 xml:space="preserve">Anexar a este documento: </w:t>
            </w:r>
          </w:p>
        </w:tc>
        <w:tc>
          <w:tcPr>
            <w:tcW w:w="6237" w:type="dxa"/>
          </w:tcPr>
          <w:p w14:paraId="1231BE67" w14:textId="77777777" w:rsidR="008051D1" w:rsidRPr="00BD2EF3" w:rsidRDefault="008051D1">
            <w:pPr>
              <w:rPr>
                <w:rFonts w:ascii="HendersonSansW00-BasicLight" w:hAnsi="HendersonSansW00-BasicLight"/>
                <w:sz w:val="22"/>
                <w:szCs w:val="22"/>
              </w:rPr>
            </w:pPr>
          </w:p>
          <w:p w14:paraId="6817FB72" w14:textId="77777777" w:rsidR="008051D1" w:rsidRPr="00BD2EF3" w:rsidRDefault="008A7AC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HendersonSansW00-BasicLight" w:hAnsi="HendersonSansW00-BasicLight"/>
                <w:color w:val="000000"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color w:val="000000"/>
                <w:sz w:val="22"/>
                <w:szCs w:val="22"/>
              </w:rPr>
              <w:t xml:space="preserve">Un documento legal del </w:t>
            </w: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>Registro Nacional</w:t>
            </w:r>
            <w:r w:rsidRPr="00BD2EF3">
              <w:rPr>
                <w:rFonts w:ascii="HendersonSansW00-BasicLight" w:hAnsi="HendersonSansW00-BasicLight"/>
                <w:color w:val="000000"/>
                <w:sz w:val="22"/>
                <w:szCs w:val="22"/>
              </w:rPr>
              <w:t xml:space="preserve"> que haga constar a nombre de quién está inscrito el terreno o propiedad. En caso de que la propiedad no esté registrada a nombre de la persona u organización postulante, deberá adjuntar </w:t>
            </w: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>constancia</w:t>
            </w:r>
            <w:r w:rsidRPr="00BD2EF3">
              <w:rPr>
                <w:rFonts w:ascii="HendersonSansW00-BasicLight" w:hAnsi="HendersonSansW00-BasicLight"/>
                <w:color w:val="000000"/>
                <w:sz w:val="22"/>
                <w:szCs w:val="22"/>
              </w:rPr>
              <w:t xml:space="preserve"> </w:t>
            </w: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>de que cuenta con el permiso de la persona propietaria</w:t>
            </w:r>
            <w:r w:rsidRPr="00BD2EF3">
              <w:rPr>
                <w:rFonts w:ascii="HendersonSansW00-BasicLight" w:hAnsi="HendersonSansW00-BasicLight"/>
                <w:color w:val="000000"/>
                <w:sz w:val="22"/>
                <w:szCs w:val="22"/>
              </w:rPr>
              <w:t xml:space="preserve"> para realizar la propuesta.</w:t>
            </w:r>
          </w:p>
          <w:p w14:paraId="36FEB5B0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</w:tc>
      </w:tr>
    </w:tbl>
    <w:p w14:paraId="30D7AA69" w14:textId="77777777" w:rsidR="008051D1" w:rsidRPr="00BD2EF3" w:rsidRDefault="008051D1">
      <w:pPr>
        <w:spacing w:after="23" w:line="240" w:lineRule="auto"/>
        <w:rPr>
          <w:rFonts w:ascii="HendersonSansW00-BasicLight" w:hAnsi="HendersonSansW00-BasicLight"/>
          <w:b/>
          <w:color w:val="000000"/>
        </w:rPr>
      </w:pPr>
    </w:p>
    <w:p w14:paraId="5971BD84" w14:textId="77777777" w:rsidR="008051D1" w:rsidRPr="00BD2EF3" w:rsidRDefault="008A7A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ndersonSansW00-BasicLight" w:hAnsi="HendersonSansW00-BasicLight"/>
          <w:color w:val="000000"/>
        </w:rPr>
      </w:pPr>
      <w:r w:rsidRPr="00BD2EF3">
        <w:rPr>
          <w:rFonts w:ascii="HendersonSansW00-BasicLight" w:hAnsi="HendersonSansW00-BasicLight"/>
          <w:color w:val="000000"/>
        </w:rPr>
        <w:t xml:space="preserve">Si su proyecto atiende aspectos de tipo </w:t>
      </w:r>
      <w:r w:rsidRPr="00BD2EF3">
        <w:rPr>
          <w:rFonts w:ascii="HendersonSansW00-BasicLight" w:hAnsi="HendersonSansW00-BasicLight"/>
          <w:b/>
          <w:color w:val="000000"/>
          <w:u w:val="single"/>
        </w:rPr>
        <w:t>no-material</w:t>
      </w:r>
      <w:r w:rsidRPr="00BD2EF3">
        <w:rPr>
          <w:rFonts w:ascii="HendersonSansW00-BasicLight" w:hAnsi="HendersonSansW00-BasicLight"/>
          <w:b/>
          <w:color w:val="000000"/>
        </w:rPr>
        <w:t>, por favor contestar esta pregunta</w:t>
      </w:r>
      <w:r w:rsidRPr="00BD2EF3">
        <w:rPr>
          <w:rFonts w:ascii="HendersonSansW00-BasicLight" w:hAnsi="HendersonSansW00-BasicLight"/>
          <w:color w:val="000000"/>
        </w:rPr>
        <w:t xml:space="preserve">. Si no aplica a su proyecto, por favor dejar en blanco. </w:t>
      </w:r>
    </w:p>
    <w:p w14:paraId="7196D064" w14:textId="77777777" w:rsidR="008051D1" w:rsidRPr="00BD2EF3" w:rsidRDefault="008051D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ndersonSansW00-BasicLight" w:hAnsi="HendersonSansW00-BasicLight"/>
          <w:color w:val="000000"/>
        </w:rPr>
      </w:pPr>
    </w:p>
    <w:tbl>
      <w:tblPr>
        <w:tblStyle w:val="a4"/>
        <w:tblW w:w="9776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6095"/>
      </w:tblGrid>
      <w:tr w:rsidR="008051D1" w:rsidRPr="00BD2EF3" w14:paraId="7E683CA7" w14:textId="77777777">
        <w:trPr>
          <w:trHeight w:val="369"/>
        </w:trPr>
        <w:tc>
          <w:tcPr>
            <w:tcW w:w="9776" w:type="dxa"/>
            <w:gridSpan w:val="2"/>
            <w:shd w:val="clear" w:color="auto" w:fill="D9E2F3"/>
          </w:tcPr>
          <w:p w14:paraId="18BBE576" w14:textId="77777777" w:rsidR="008051D1" w:rsidRPr="00BD2EF3" w:rsidRDefault="008A7ACE">
            <w:pPr>
              <w:jc w:val="center"/>
              <w:rPr>
                <w:rFonts w:ascii="HendersonSansW00-BasicLight" w:hAnsi="HendersonSansW00-BasicLight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</w:rPr>
              <w:t>Evaluación del proceso de fortalecimiento</w:t>
            </w:r>
          </w:p>
        </w:tc>
      </w:tr>
      <w:tr w:rsidR="008051D1" w:rsidRPr="00BD2EF3" w14:paraId="3D71CADE" w14:textId="77777777">
        <w:trPr>
          <w:trHeight w:val="855"/>
        </w:trPr>
        <w:tc>
          <w:tcPr>
            <w:tcW w:w="3681" w:type="dxa"/>
            <w:shd w:val="clear" w:color="auto" w:fill="E7E6E6"/>
          </w:tcPr>
          <w:p w14:paraId="34FF1C98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7F1EAE75" w14:textId="77777777" w:rsidR="008051D1" w:rsidRPr="00BD2EF3" w:rsidRDefault="008A7ACE">
            <w:pPr>
              <w:jc w:val="right"/>
              <w:rPr>
                <w:rFonts w:ascii="HendersonSansW00-BasicLight" w:hAnsi="HendersonSansW00-BasicLight"/>
                <w:b/>
                <w:sz w:val="22"/>
                <w:szCs w:val="22"/>
              </w:rPr>
            </w:pPr>
            <w:r w:rsidRPr="00BD2EF3">
              <w:rPr>
                <w:rFonts w:ascii="HendersonSansW00-BasicLight" w:hAnsi="HendersonSansW00-BasicLight"/>
                <w:b/>
                <w:color w:val="000000"/>
                <w:sz w:val="22"/>
                <w:szCs w:val="22"/>
              </w:rPr>
              <w:t>Describa cómo planea evaluar el proceso e indique la metodología a utilizar:</w:t>
            </w:r>
          </w:p>
          <w:p w14:paraId="6D072C0D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48A21919" w14:textId="77777777" w:rsidR="008051D1" w:rsidRPr="00BD2EF3" w:rsidRDefault="008051D1">
            <w:pPr>
              <w:shd w:val="clear" w:color="auto" w:fill="E7E6E6"/>
              <w:rPr>
                <w:rFonts w:ascii="HendersonSansW00-BasicLight" w:hAnsi="HendersonSansW00-BasicLight"/>
              </w:rPr>
            </w:pPr>
          </w:p>
          <w:p w14:paraId="6BD18F9B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238601FE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0F3CABC7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</w:tc>
        <w:tc>
          <w:tcPr>
            <w:tcW w:w="6095" w:type="dxa"/>
            <w:shd w:val="clear" w:color="auto" w:fill="auto"/>
          </w:tcPr>
          <w:p w14:paraId="5B08B5D1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16DEB4AB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0AD9C6F4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4B1F511A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65F9C3DC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5023141B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1F3B1409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562C75D1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664355AD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1A965116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7DF4E37C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44FB30F8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1DA6542E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3041E394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722B00AE" w14:textId="77777777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  <w:p w14:paraId="54E11D2A" w14:textId="0181C1B4" w:rsidR="008051D1" w:rsidRPr="00BD2EF3" w:rsidRDefault="008051D1">
            <w:pPr>
              <w:rPr>
                <w:rFonts w:ascii="HendersonSansW00-BasicLight" w:hAnsi="HendersonSansW00-BasicLight"/>
              </w:rPr>
            </w:pPr>
          </w:p>
        </w:tc>
      </w:tr>
    </w:tbl>
    <w:p w14:paraId="31126E5D" w14:textId="77777777" w:rsidR="008051D1" w:rsidRPr="00BD2EF3" w:rsidRDefault="008051D1">
      <w:pPr>
        <w:spacing w:after="23" w:line="240" w:lineRule="auto"/>
        <w:ind w:left="360"/>
        <w:rPr>
          <w:rFonts w:ascii="HendersonSansW00-BasicLight" w:hAnsi="HendersonSansW00-BasicLight"/>
          <w:color w:val="000000"/>
        </w:rPr>
      </w:pPr>
    </w:p>
    <w:sectPr w:rsidR="008051D1" w:rsidRPr="00BD2E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40" w:right="1080" w:bottom="1440" w:left="1080" w:header="113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A5AA7" w14:textId="77777777" w:rsidR="00347F83" w:rsidRDefault="00347F83">
      <w:pPr>
        <w:spacing w:line="240" w:lineRule="auto"/>
      </w:pPr>
      <w:r>
        <w:separator/>
      </w:r>
    </w:p>
  </w:endnote>
  <w:endnote w:type="continuationSeparator" w:id="0">
    <w:p w14:paraId="3296DC97" w14:textId="77777777" w:rsidR="00347F83" w:rsidRDefault="00347F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1C31C734-AB63-264A-B1F3-C593E3A5309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C5057E0-CB4F-7145-A7E6-189FF14249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7AE8959-B0C4-1647-B601-1B811A3A347E}"/>
    <w:embedBold r:id="rId4" w:fontKey="{6429ABDF-B7E2-2844-8F24-EFB2936D34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3E81F5E-B2D4-6F46-9390-512488CDE1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5C0D689-4AA6-5D42-BB5F-CDD93A36B158}"/>
    <w:embedItalic r:id="rId7" w:fontKey="{4AAFB4FC-B3D0-604A-A14F-1ACD3C92761E}"/>
  </w:font>
  <w:font w:name="HendersonSansW00-BasicLight">
    <w:altName w:val="Henderson Sans W"/>
    <w:panose1 w:val="020B0604020202020204"/>
    <w:charset w:val="00"/>
    <w:family w:val="auto"/>
    <w:pitch w:val="variable"/>
    <w:sig w:usb0="A0000027" w:usb1="00000000" w:usb2="00000000" w:usb3="00000000" w:csb0="00000001" w:csb1="00000000"/>
    <w:embedRegular r:id="rId8" w:fontKey="{AEB8DD2F-96D1-D545-B7C4-262E0F83663F}"/>
    <w:embedBold r:id="rId9" w:fontKey="{1531EBED-66D3-5646-A893-80B99DD08B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6A4EFE4-A37A-B74B-801C-03D4E9DB1709}"/>
    <w:embedBold r:id="rId11" w:fontKey="{57D598DB-1D4D-8B4B-938B-570AE4258F3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23F801E-DFA5-624F-9A32-BD08626BF9ED}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5FBF3A20-44E4-964E-9DFD-BB3384D28A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87995" w14:textId="77777777" w:rsidR="008051D1" w:rsidRDefault="008A7A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B4020A7" w14:textId="77777777" w:rsidR="008051D1" w:rsidRDefault="008051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DD17" w14:textId="5EE85A45" w:rsidR="008051D1" w:rsidRDefault="008A7A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color w:val="000000"/>
      </w:rPr>
    </w:pPr>
    <w:r w:rsidRPr="765391D9">
      <w:rPr>
        <w:color w:val="000000" w:themeColor="text1"/>
      </w:rPr>
      <w:fldChar w:fldCharType="begin"/>
    </w:r>
    <w:r w:rsidRPr="765391D9">
      <w:rPr>
        <w:color w:val="000000" w:themeColor="text1"/>
      </w:rPr>
      <w:instrText>PAGE</w:instrText>
    </w:r>
    <w:r w:rsidRPr="765391D9">
      <w:rPr>
        <w:color w:val="000000" w:themeColor="text1"/>
      </w:rPr>
      <w:fldChar w:fldCharType="separate"/>
    </w:r>
    <w:r w:rsidR="00BD2EF3">
      <w:rPr>
        <w:noProof/>
        <w:color w:val="000000" w:themeColor="text1"/>
      </w:rPr>
      <w:t>1</w:t>
    </w:r>
    <w:r w:rsidRPr="765391D9">
      <w:rPr>
        <w:color w:val="000000" w:themeColor="text1"/>
      </w:rPr>
      <w:fldChar w:fldCharType="end"/>
    </w:r>
  </w:p>
  <w:p w14:paraId="72C1FC63" w14:textId="5A32B07B" w:rsidR="765391D9" w:rsidRDefault="765391D9" w:rsidP="765391D9">
    <w:pPr>
      <w:pStyle w:val="Footer"/>
      <w:jc w:val="right"/>
      <w:rPr>
        <w:color w:val="000000" w:themeColor="text1"/>
      </w:rPr>
    </w:pPr>
    <w:r w:rsidRPr="765391D9">
      <w:rPr>
        <w:color w:val="000000" w:themeColor="text1"/>
      </w:rPr>
      <w:t xml:space="preserve">                                             </w:t>
    </w:r>
  </w:p>
  <w:p w14:paraId="274CF869" w14:textId="00F05976" w:rsidR="765391D9" w:rsidRDefault="765391D9" w:rsidP="765391D9">
    <w:pPr>
      <w:tabs>
        <w:tab w:val="center" w:pos="4419"/>
        <w:tab w:val="right" w:pos="8838"/>
      </w:tabs>
      <w:spacing w:line="240" w:lineRule="auto"/>
      <w:jc w:val="right"/>
      <w:rPr>
        <w:rFonts w:ascii="Segoe UI" w:eastAsia="Segoe UI" w:hAnsi="Segoe UI" w:cs="Segoe UI"/>
        <w:color w:val="4472C4" w:themeColor="accent1"/>
        <w:sz w:val="16"/>
        <w:szCs w:val="16"/>
      </w:rPr>
    </w:pPr>
    <w:r w:rsidRPr="765391D9">
      <w:rPr>
        <w:rFonts w:ascii="Segoe UI" w:eastAsia="Segoe UI" w:hAnsi="Segoe UI" w:cs="Segoe UI"/>
        <w:b/>
        <w:bCs/>
        <w:color w:val="4472C4" w:themeColor="accent1"/>
        <w:sz w:val="16"/>
        <w:szCs w:val="16"/>
        <w:lang w:val="es-ES"/>
      </w:rPr>
      <w:t xml:space="preserve">  Fondo para Iniciativas Socioculturales: </w:t>
    </w:r>
  </w:p>
  <w:p w14:paraId="1E2848B5" w14:textId="4CAEC443" w:rsidR="765391D9" w:rsidRDefault="765391D9" w:rsidP="765391D9">
    <w:pPr>
      <w:tabs>
        <w:tab w:val="center" w:pos="4419"/>
        <w:tab w:val="right" w:pos="8838"/>
      </w:tabs>
      <w:spacing w:line="240" w:lineRule="auto"/>
      <w:jc w:val="right"/>
      <w:rPr>
        <w:rFonts w:ascii="Segoe UI" w:eastAsia="Segoe UI" w:hAnsi="Segoe UI" w:cs="Segoe UI"/>
        <w:color w:val="4472C4" w:themeColor="accent1"/>
        <w:sz w:val="16"/>
        <w:szCs w:val="16"/>
      </w:rPr>
    </w:pPr>
    <w:r w:rsidRPr="765391D9">
      <w:rPr>
        <w:rFonts w:ascii="Segoe UI" w:eastAsia="Segoe UI" w:hAnsi="Segoe UI" w:cs="Segoe UI"/>
        <w:b/>
        <w:bCs/>
        <w:color w:val="4472C4" w:themeColor="accent1"/>
        <w:sz w:val="16"/>
        <w:szCs w:val="16"/>
        <w:lang w:val="es-ES"/>
      </w:rPr>
      <w:t xml:space="preserve"> Puntos de Cultura 2025/2026</w:t>
    </w:r>
  </w:p>
  <w:p w14:paraId="1BE68DDD" w14:textId="18B0BE69" w:rsidR="765391D9" w:rsidRDefault="765391D9" w:rsidP="765391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 w:themeColor="text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31CDC" w14:textId="77777777" w:rsidR="008051D1" w:rsidRDefault="008051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3E791" w14:textId="77777777" w:rsidR="00347F83" w:rsidRDefault="00347F83">
      <w:pPr>
        <w:spacing w:line="240" w:lineRule="auto"/>
      </w:pPr>
      <w:r>
        <w:separator/>
      </w:r>
    </w:p>
  </w:footnote>
  <w:footnote w:type="continuationSeparator" w:id="0">
    <w:p w14:paraId="22E20D54" w14:textId="77777777" w:rsidR="00347F83" w:rsidRDefault="00347F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403A5" w14:textId="77777777" w:rsidR="008051D1" w:rsidRDefault="008051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B270A" w14:textId="77777777" w:rsidR="008051D1" w:rsidRDefault="008051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color w:val="000000"/>
      </w:rPr>
    </w:pPr>
  </w:p>
  <w:p w14:paraId="4F904CB7" w14:textId="2DCEE219" w:rsidR="008051D1" w:rsidRDefault="00BD2E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74C49326" wp14:editId="79B5FBC2">
          <wp:extent cx="6189345" cy="648893"/>
          <wp:effectExtent l="0" t="0" r="0" b="0"/>
          <wp:docPr id="99816162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161621" name="Imagen 9981616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9345" cy="648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93A62" w14:textId="77777777" w:rsidR="008051D1" w:rsidRDefault="008051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44E8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837D0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56E4BD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39725589">
    <w:abstractNumId w:val="2"/>
  </w:num>
  <w:num w:numId="2" w16cid:durableId="1760910040">
    <w:abstractNumId w:val="1"/>
  </w:num>
  <w:num w:numId="3" w16cid:durableId="1056854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D1"/>
    <w:rsid w:val="001A192C"/>
    <w:rsid w:val="00347F83"/>
    <w:rsid w:val="008051D1"/>
    <w:rsid w:val="008A7ACE"/>
    <w:rsid w:val="00B557A0"/>
    <w:rsid w:val="00BD2EF3"/>
    <w:rsid w:val="00C63537"/>
    <w:rsid w:val="00D1596B"/>
    <w:rsid w:val="00E344DF"/>
    <w:rsid w:val="386B2650"/>
    <w:rsid w:val="5275B07E"/>
    <w:rsid w:val="765391D9"/>
    <w:rsid w:val="79B2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0F8334"/>
  <w15:docId w15:val="{2D9E8A66-135A-491A-A825-C7AAF3B6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CR" w:eastAsia="ja-JP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65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53652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652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53652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652"/>
    <w:rPr>
      <w:rFonts w:ascii="Arial" w:hAnsi="Arial"/>
      <w:sz w:val="24"/>
    </w:rPr>
  </w:style>
  <w:style w:type="table" w:styleId="TableGrid">
    <w:name w:val="Table Grid"/>
    <w:basedOn w:val="TableNormal"/>
    <w:uiPriority w:val="39"/>
    <w:rsid w:val="003536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A80FF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A475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W9MxkVE/EDH9K9q86+BxFQtkCw==">CgMxLjA4AHIhMWdPQjloYU5laGIxdzRGNXRoMDhOdk9XMDVjVkFnZHE5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308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MARISELA NAVARRO BRENES</dc:creator>
  <cp:lastModifiedBy>Irene Morales</cp:lastModifiedBy>
  <cp:revision>5</cp:revision>
  <dcterms:created xsi:type="dcterms:W3CDTF">2025-04-03T15:20:00Z</dcterms:created>
  <dcterms:modified xsi:type="dcterms:W3CDTF">2025-04-03T20:05:00Z</dcterms:modified>
</cp:coreProperties>
</file>